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36E5" w14:textId="488B960E" w:rsidR="00C276D9" w:rsidRDefault="00C276D9" w:rsidP="00C276D9">
      <w:pPr>
        <w:spacing w:before="120" w:after="120" w:line="240" w:lineRule="auto"/>
        <w:jc w:val="center"/>
        <w:rPr>
          <w:rFonts w:ascii="Yandex Sans Display Thin" w:hAnsi="Yandex Sans Display Thin"/>
          <w:b/>
          <w:sz w:val="28"/>
          <w:szCs w:val="28"/>
        </w:rPr>
      </w:pPr>
      <w:r w:rsidRPr="00F8099D">
        <w:rPr>
          <w:rFonts w:ascii="Yandex Sans Display Thin" w:hAnsi="Yandex Sans Display Thin"/>
          <w:b/>
          <w:sz w:val="28"/>
          <w:szCs w:val="28"/>
        </w:rPr>
        <w:t xml:space="preserve">Уведомление об использовании файлов </w:t>
      </w:r>
      <w:r w:rsidR="00BD51B2">
        <w:rPr>
          <w:rFonts w:ascii="Yandex Sans Display Thin" w:hAnsi="Yandex Sans Display Thin"/>
          <w:b/>
          <w:sz w:val="28"/>
          <w:szCs w:val="28"/>
          <w:lang w:val="en-US"/>
        </w:rPr>
        <w:t>C</w:t>
      </w:r>
      <w:r w:rsidRPr="00F8099D">
        <w:rPr>
          <w:rFonts w:ascii="Yandex Sans Display Thin" w:hAnsi="Yandex Sans Display Thin"/>
          <w:b/>
          <w:sz w:val="28"/>
          <w:szCs w:val="28"/>
        </w:rPr>
        <w:t>ookie Интернет-</w:t>
      </w:r>
      <w:r w:rsidR="00F8099D">
        <w:rPr>
          <w:rFonts w:ascii="Yandex Sans Display Thin" w:hAnsi="Yandex Sans Display Thin"/>
          <w:b/>
          <w:sz w:val="28"/>
          <w:szCs w:val="28"/>
        </w:rPr>
        <w:t>представительством</w:t>
      </w:r>
      <w:r w:rsidRPr="00F8099D">
        <w:rPr>
          <w:rFonts w:ascii="Yandex Sans Display Thin" w:hAnsi="Yandex Sans Display Thin"/>
          <w:b/>
          <w:sz w:val="28"/>
          <w:szCs w:val="28"/>
        </w:rPr>
        <w:t xml:space="preserve"> </w:t>
      </w:r>
      <w:hyperlink r:id="rId4" w:history="1">
        <w:r w:rsidR="00F8099D" w:rsidRPr="00966D16">
          <w:rPr>
            <w:rStyle w:val="a4"/>
            <w:rFonts w:ascii="Yandex Sans Display Thin" w:hAnsi="Yandex Sans Display Thin"/>
            <w:b/>
            <w:sz w:val="28"/>
            <w:szCs w:val="28"/>
            <w:lang w:val="en-US"/>
          </w:rPr>
          <w:t>http</w:t>
        </w:r>
        <w:r w:rsidR="00F8099D" w:rsidRPr="00966D16">
          <w:rPr>
            <w:rStyle w:val="a4"/>
            <w:rFonts w:ascii="Yandex Sans Display Thin" w:hAnsi="Yandex Sans Display Thin"/>
            <w:b/>
            <w:sz w:val="28"/>
            <w:szCs w:val="28"/>
          </w:rPr>
          <w:t>://детский-лагерь24.рф</w:t>
        </w:r>
      </w:hyperlink>
    </w:p>
    <w:p w14:paraId="6C051F7F" w14:textId="77777777" w:rsidR="00F8099D" w:rsidRPr="00F8099D" w:rsidRDefault="00F8099D" w:rsidP="00C276D9">
      <w:pPr>
        <w:spacing w:before="120" w:after="120" w:line="240" w:lineRule="auto"/>
        <w:jc w:val="center"/>
        <w:rPr>
          <w:rFonts w:ascii="Yandex Sans Display Thin" w:hAnsi="Yandex Sans Display Thin"/>
          <w:b/>
          <w:sz w:val="28"/>
          <w:szCs w:val="28"/>
        </w:rPr>
      </w:pPr>
    </w:p>
    <w:p w14:paraId="7C75E341" w14:textId="0439D60E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>г. Москва</w:t>
      </w:r>
      <w:r w:rsidRPr="00F8099D">
        <w:rPr>
          <w:rFonts w:ascii="Yandex Sans Display Thin" w:hAnsi="Yandex Sans Display Thin"/>
          <w:sz w:val="24"/>
        </w:rPr>
        <w:tab/>
      </w:r>
      <w:r w:rsidRPr="00F8099D">
        <w:rPr>
          <w:rFonts w:ascii="Yandex Sans Display Thin" w:hAnsi="Yandex Sans Display Thin"/>
          <w:sz w:val="24"/>
        </w:rPr>
        <w:tab/>
      </w:r>
      <w:r w:rsidRPr="00F8099D">
        <w:rPr>
          <w:rFonts w:ascii="Yandex Sans Display Thin" w:hAnsi="Yandex Sans Display Thin"/>
          <w:sz w:val="24"/>
        </w:rPr>
        <w:tab/>
      </w:r>
      <w:r w:rsidRPr="00F8099D">
        <w:rPr>
          <w:rFonts w:ascii="Yandex Sans Display Thin" w:hAnsi="Yandex Sans Display Thin"/>
          <w:sz w:val="24"/>
        </w:rPr>
        <w:tab/>
      </w:r>
      <w:r w:rsidRPr="00F8099D">
        <w:rPr>
          <w:rFonts w:ascii="Yandex Sans Display Thin" w:hAnsi="Yandex Sans Display Thin"/>
          <w:sz w:val="24"/>
        </w:rPr>
        <w:tab/>
      </w:r>
      <w:r w:rsidRPr="00F8099D">
        <w:rPr>
          <w:rFonts w:ascii="Yandex Sans Display Thin" w:hAnsi="Yandex Sans Display Thin"/>
          <w:sz w:val="24"/>
        </w:rPr>
        <w:tab/>
      </w:r>
      <w:r w:rsidRPr="00F8099D">
        <w:rPr>
          <w:rFonts w:ascii="Yandex Sans Display Thin" w:hAnsi="Yandex Sans Display Thin"/>
          <w:sz w:val="24"/>
        </w:rPr>
        <w:tab/>
      </w:r>
      <w:r w:rsidRPr="00F8099D">
        <w:rPr>
          <w:rFonts w:ascii="Yandex Sans Display Thin" w:hAnsi="Yandex Sans Display Thin"/>
          <w:sz w:val="24"/>
        </w:rPr>
        <w:tab/>
      </w:r>
      <w:r w:rsidRPr="00F8099D">
        <w:rPr>
          <w:rFonts w:ascii="Yandex Sans Display Thin" w:hAnsi="Yandex Sans Display Thin"/>
          <w:sz w:val="24"/>
        </w:rPr>
        <w:tab/>
      </w:r>
      <w:r w:rsidR="00DD6B57">
        <w:rPr>
          <w:rFonts w:ascii="Yandex Sans Display Thin" w:hAnsi="Yandex Sans Display Thin"/>
          <w:sz w:val="24"/>
        </w:rPr>
        <w:t>18</w:t>
      </w:r>
      <w:bookmarkStart w:id="0" w:name="_GoBack"/>
      <w:bookmarkEnd w:id="0"/>
      <w:r w:rsidRPr="00F8099D">
        <w:rPr>
          <w:rFonts w:ascii="Yandex Sans Display Thin" w:hAnsi="Yandex Sans Display Thin"/>
          <w:sz w:val="24"/>
        </w:rPr>
        <w:t xml:space="preserve"> </w:t>
      </w:r>
      <w:r w:rsidR="00F8099D">
        <w:rPr>
          <w:rFonts w:ascii="Yandex Sans Display Thin" w:hAnsi="Yandex Sans Display Thin"/>
          <w:sz w:val="24"/>
        </w:rPr>
        <w:t>февраля</w:t>
      </w:r>
      <w:r w:rsidRPr="00F8099D">
        <w:rPr>
          <w:rFonts w:ascii="Yandex Sans Display Thin" w:hAnsi="Yandex Sans Display Thin"/>
          <w:sz w:val="24"/>
        </w:rPr>
        <w:t xml:space="preserve"> 20</w:t>
      </w:r>
      <w:r w:rsidR="00F8099D">
        <w:rPr>
          <w:rFonts w:ascii="Yandex Sans Display Thin" w:hAnsi="Yandex Sans Display Thin"/>
          <w:sz w:val="24"/>
        </w:rPr>
        <w:t xml:space="preserve">20 </w:t>
      </w:r>
      <w:r w:rsidRPr="00F8099D">
        <w:rPr>
          <w:rFonts w:ascii="Yandex Sans Display Thin" w:hAnsi="Yandex Sans Display Thin"/>
          <w:sz w:val="24"/>
        </w:rPr>
        <w:t>г.</w:t>
      </w:r>
    </w:p>
    <w:p w14:paraId="519C1C63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</w:p>
    <w:p w14:paraId="6CF9F1D5" w14:textId="3C0B710F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Наш сайт, как и большинство других, использует 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>ookie и другие похожие технологии (веб-маяки, пиксельные тэги и т. п.</w:t>
      </w:r>
      <w:r w:rsidR="00E84257" w:rsidRPr="00E84257">
        <w:rPr>
          <w:rFonts w:ascii="Yandex Sans Display Thin" w:hAnsi="Yandex Sans Display Thin"/>
          <w:sz w:val="24"/>
        </w:rPr>
        <w:t xml:space="preserve"> </w:t>
      </w:r>
      <w:r w:rsidR="00E84257">
        <w:rPr>
          <w:rFonts w:ascii="Yandex Sans Display Thin" w:hAnsi="Yandex Sans Display Thin"/>
          <w:sz w:val="24"/>
        </w:rPr>
        <w:t xml:space="preserve">Далее </w:t>
      </w:r>
      <w:r w:rsidR="00E84257" w:rsidRPr="00E84257">
        <w:rPr>
          <w:rFonts w:ascii="Yandex Sans Display Thin" w:hAnsi="Yandex Sans Display Thin"/>
          <w:sz w:val="24"/>
        </w:rPr>
        <w:t>“</w:t>
      </w:r>
      <w:r w:rsidR="00E84257">
        <w:rPr>
          <w:rFonts w:ascii="Yandex Sans Display Thin" w:hAnsi="Yandex Sans Display Thin"/>
          <w:sz w:val="24"/>
          <w:lang w:val="en-US"/>
        </w:rPr>
        <w:t>Cookie</w:t>
      </w:r>
      <w:r w:rsidR="00E84257" w:rsidRPr="00E84257">
        <w:rPr>
          <w:rFonts w:ascii="Yandex Sans Display Thin" w:hAnsi="Yandex Sans Display Thin"/>
          <w:sz w:val="24"/>
        </w:rPr>
        <w:t>”</w:t>
      </w:r>
      <w:r w:rsidRPr="00F8099D">
        <w:rPr>
          <w:rFonts w:ascii="Yandex Sans Display Thin" w:hAnsi="Yandex Sans Display Thin"/>
          <w:sz w:val="24"/>
        </w:rPr>
        <w:t>), чтобы предоставлять услуги, наиболее отвечающие вашим потребностям, а также накапливать статистическую информацию для анализа и улучшения наших услуг и сайтов.</w:t>
      </w:r>
    </w:p>
    <w:p w14:paraId="4BBF597C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>Настоящее Уведомление об использовании cookie-файлов (далее — «Уведомление») является частью Политики о конфиденциальности.</w:t>
      </w:r>
    </w:p>
    <w:p w14:paraId="06D8D37A" w14:textId="1214C92E" w:rsidR="00C276D9" w:rsidRPr="00F8099D" w:rsidRDefault="00E84257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>При использовании данного сайта</w:t>
      </w:r>
      <w:r w:rsidR="00C276D9" w:rsidRPr="00F8099D">
        <w:rPr>
          <w:rFonts w:ascii="Yandex Sans Display Thin" w:hAnsi="Yandex Sans Display Thin"/>
          <w:sz w:val="24"/>
        </w:rPr>
        <w:t xml:space="preserve"> </w:t>
      </w:r>
      <w:r>
        <w:rPr>
          <w:rFonts w:ascii="Yandex Sans Display Thin" w:hAnsi="Yandex Sans Display Thin"/>
          <w:sz w:val="24"/>
        </w:rPr>
        <w:t>В</w:t>
      </w:r>
      <w:r w:rsidR="00C276D9" w:rsidRPr="00F8099D">
        <w:rPr>
          <w:rFonts w:ascii="Yandex Sans Display Thin" w:hAnsi="Yandex Sans Display Thin"/>
          <w:sz w:val="24"/>
        </w:rPr>
        <w:t xml:space="preserve">ы подтверждаете свое согласие на использование файлов </w:t>
      </w:r>
      <w:r>
        <w:rPr>
          <w:rFonts w:ascii="Yandex Sans Display Thin" w:hAnsi="Yandex Sans Display Thin"/>
          <w:sz w:val="24"/>
          <w:lang w:val="en-US"/>
        </w:rPr>
        <w:t>C</w:t>
      </w:r>
      <w:r w:rsidR="00C276D9" w:rsidRPr="00F8099D">
        <w:rPr>
          <w:rFonts w:ascii="Yandex Sans Display Thin" w:hAnsi="Yandex Sans Display Thin"/>
          <w:sz w:val="24"/>
        </w:rPr>
        <w:t>ookie и других похожих технологий в соответствии с настоящим Уведомлением.</w:t>
      </w:r>
    </w:p>
    <w:p w14:paraId="4735923D" w14:textId="34B3E28D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Если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ы не согласны, чтобы мы использовали данный тип файлов,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ы должны соответствующим образом установить настройки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ашего браузера или не использовать наш сайт (подробнее — в разделе «Как управлять файлами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>ookie»).</w:t>
      </w:r>
    </w:p>
    <w:p w14:paraId="6D37FA5C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</w:p>
    <w:p w14:paraId="178C9136" w14:textId="4C80F259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b/>
          <w:sz w:val="24"/>
        </w:rPr>
      </w:pPr>
      <w:r w:rsidRPr="00F8099D">
        <w:rPr>
          <w:rFonts w:ascii="Yandex Sans Display Thin" w:hAnsi="Yandex Sans Display Thin"/>
          <w:b/>
          <w:sz w:val="24"/>
        </w:rPr>
        <w:t xml:space="preserve">Что такое файл </w:t>
      </w:r>
      <w:r w:rsidR="00E84257">
        <w:rPr>
          <w:rFonts w:ascii="Yandex Sans Display Thin" w:hAnsi="Yandex Sans Display Thin"/>
          <w:b/>
          <w:sz w:val="24"/>
          <w:lang w:val="en-US"/>
        </w:rPr>
        <w:t>C</w:t>
      </w:r>
      <w:r w:rsidRPr="00F8099D">
        <w:rPr>
          <w:rFonts w:ascii="Yandex Sans Display Thin" w:hAnsi="Yandex Sans Display Thin"/>
          <w:b/>
          <w:sz w:val="24"/>
        </w:rPr>
        <w:t>ookie и другие похожие технологии?</w:t>
      </w:r>
    </w:p>
    <w:p w14:paraId="06AB8CC7" w14:textId="129244EA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Файл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представляет собой небольшой текстовый файл, сохраняемый на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ашем компьютере, смартфоне или другом устройстве, которое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ы используете для посещения сайта.</w:t>
      </w:r>
    </w:p>
    <w:p w14:paraId="7E445EB1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>Некоторые из посещенных страниц могут также собирать информацию, используя пиксельные тэги и веб-маяки, представляющие собой электронные изображения, называемые одно-пиксельными (1×1) или пустыми GIF-изображениями.</w:t>
      </w:r>
    </w:p>
    <w:p w14:paraId="1FF1B98B" w14:textId="50EA19BB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могут размещаться на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ашем устройстве нами («собственные» 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ookie) или другими операторами (файлы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>ookie «третьих лиц»).</w:t>
      </w:r>
    </w:p>
    <w:p w14:paraId="1767CC1C" w14:textId="4EAF476C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Мы используем два вида файлов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>ookie на сайте: «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сессии» и «постоянные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ookie».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сессии — это временные файлы, которые остаются на устройстве пока </w:t>
      </w:r>
      <w:r w:rsidR="00F8099D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ы не покинете сайт. Постоянные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остаются на устройстве в течение длительного времени или пока </w:t>
      </w:r>
      <w:r w:rsidR="00F8099D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ы вручную не удалите их (как долго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останется на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ашем устройстве будет зависеть от продолжительности или «времени жизни» конкретного файла и настройки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ашего браузера).</w:t>
      </w:r>
    </w:p>
    <w:p w14:paraId="040E1402" w14:textId="194D988C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На основании этих файлов собирается информация, помогающая оценить эффективность наших услуг и сайтов и улучшить их. Например, чтобы узнать, когда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ы посещаете наш сайт, как </w:t>
      </w:r>
      <w:r w:rsidR="00F8099D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ы им пользуетесь, как взаимодействуете с рассылкой по электронной почте и другим контентом, запомнить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аши предпочтения, предоставить защищенное и безопасное обслуживание при онлайн-транзакциях и т. п.</w:t>
      </w:r>
    </w:p>
    <w:p w14:paraId="2B224F4B" w14:textId="127D554A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>Информация, собираемая такими файлами и технологиями, носит обобщенный характер и не связана с идентификацией отдельных пользователей.</w:t>
      </w:r>
      <w:r w:rsidR="00F8099D">
        <w:rPr>
          <w:rFonts w:ascii="Yandex Sans Display Thin" w:hAnsi="Yandex Sans Display Thin"/>
          <w:sz w:val="24"/>
        </w:rPr>
        <w:t xml:space="preserve"> То есть мы не </w:t>
      </w:r>
      <w:r w:rsidR="00F8099D">
        <w:rPr>
          <w:rFonts w:ascii="Yandex Sans Display Thin" w:hAnsi="Yandex Sans Display Thin"/>
          <w:sz w:val="24"/>
        </w:rPr>
        <w:lastRenderedPageBreak/>
        <w:t xml:space="preserve">идентифицируем Ваши личные данные такие как телефон, биометрика, </w:t>
      </w:r>
      <w:r w:rsidR="00DC78C9">
        <w:rPr>
          <w:rFonts w:ascii="Yandex Sans Display Thin" w:hAnsi="Yandex Sans Display Thin"/>
          <w:sz w:val="24"/>
        </w:rPr>
        <w:t>переписка и прочее. Мы лишь идентифицируем устройство и его действия.</w:t>
      </w:r>
    </w:p>
    <w:p w14:paraId="5E48BD6C" w14:textId="08873DCD" w:rsidR="00C276D9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Тем не менее, при покупке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ами у нас конкретных продуктов и услуг, мы можем использовать предоставленные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ами при сделке контактные данные в сочетании со сведениями, получаемыми благодаря файлам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и похожим технологиям, чтобы проанализировать, как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ы используете наш сайт и улучшить его. Обработка таких контактных данных осуществляется нами в соответствии с Политикой о конфиденциальности.</w:t>
      </w:r>
    </w:p>
    <w:p w14:paraId="5D992726" w14:textId="77777777" w:rsidR="00DC78C9" w:rsidRPr="00F8099D" w:rsidRDefault="00DC78C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</w:p>
    <w:p w14:paraId="2797B586" w14:textId="79F9D578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b/>
          <w:sz w:val="24"/>
        </w:rPr>
      </w:pPr>
      <w:r w:rsidRPr="00F8099D">
        <w:rPr>
          <w:rFonts w:ascii="Yandex Sans Display Thin" w:hAnsi="Yandex Sans Display Thin"/>
          <w:b/>
          <w:sz w:val="24"/>
        </w:rPr>
        <w:t xml:space="preserve">Виды файлов </w:t>
      </w:r>
      <w:r w:rsidR="00E84257">
        <w:rPr>
          <w:rFonts w:ascii="Yandex Sans Display Thin" w:hAnsi="Yandex Sans Display Thin"/>
          <w:b/>
          <w:sz w:val="24"/>
          <w:lang w:val="en-US"/>
        </w:rPr>
        <w:t>C</w:t>
      </w:r>
      <w:r w:rsidRPr="00F8099D">
        <w:rPr>
          <w:rFonts w:ascii="Yandex Sans Display Thin" w:hAnsi="Yandex Sans Display Thin"/>
          <w:b/>
          <w:sz w:val="24"/>
        </w:rPr>
        <w:t>ookie, которые могут использоваться на нашем сайте</w:t>
      </w:r>
    </w:p>
    <w:p w14:paraId="021B8EA1" w14:textId="26AC58AD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Обязательные 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ookie. Эти 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позволяют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ам посещать сайты и использовать их функции. Их отключение усложнит функционирование сайтов и может сделать недоступными их функции и сервисы.</w:t>
      </w:r>
    </w:p>
    <w:p w14:paraId="763B6BC2" w14:textId="7946B5FF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>ookie, относящиеся к производительности, эффективности и аналитике. Эти файлы помогают нам понять, как пользователи взаимодействуют с нашим сайтом, показывают проблемы в его работе (например, сообщения об ошибках), помогают измерять эффективность наших рекламных кампаний и оптимизировать их для пользователей.</w:t>
      </w:r>
    </w:p>
    <w:p w14:paraId="60A1F74D" w14:textId="0F46D58A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Функциональные 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>ookie. Они помогают запоминать индивидуальные предпочтения пользователей и персонализировать для них содержание сайта.</w:t>
      </w:r>
    </w:p>
    <w:p w14:paraId="40991F43" w14:textId="22CD26B6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Рекламные 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>ookie. Они используются для доставки целевой рекламы и помогают нам оценивать эффективность рекламных кампаний. Мы можем делиться этими файлами с соответствующими рекламными системами и площадками, где размещается наша реклама.</w:t>
      </w:r>
    </w:p>
    <w:p w14:paraId="4D512275" w14:textId="48C61292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Электронная почта. Мы также можем использовать технологии, позволяющие отслеживать, открывали ли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ы, прочитали или переадресовывали определенные сообщения, отправленные нами на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ашу электронную почту. Это необходимо, чтобы сделать наши средства коммуникации более полезными для пользователя. Если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ы не желаете, чтобы мы получали сведения об этом,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ам нужно аннулировать подписку посредством ссылки «Отписаться» («Unsubscribe»), находящейся внизу соответствующей электронной рассылки.</w:t>
      </w:r>
    </w:p>
    <w:p w14:paraId="3CA3C988" w14:textId="34D6954D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Кнопки доступа к социальным сетям. Они используются для того, чтобы пользователи могли поделиться ссылкой на страницу в социальных сетях или сделать электронную закладку. Данные кнопки являются ссылками на веб-сайты социальных сетей, принадлежащих третьим лицам, которые, в свою, очередь могут фиксировать информацию о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ашей активности в интернете, в том числе на нашем сайте. Пожалуйста, ознакомьтесь с соответствующими условиями использования и политикой конфиденциальности таких сайтов для понимания того, как они используют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аши данные, и того, как можно отказаться от использования ими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аших данных или удалить их.</w:t>
      </w:r>
    </w:p>
    <w:p w14:paraId="727736E0" w14:textId="22D76C86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Сторонние веб-сервисы. Иногда на данном сайте мы используем сторонние веб-сервисы. Например, для отображения тех или иных элементов (изображения, видео, презентации и т. п.), организации опросов, оплаты продуктов и услуг через платежные системы и т. п. Как и в случае с кнопками доступа к социальным сетям, мы не можем </w:t>
      </w:r>
      <w:r w:rsidRPr="00F8099D">
        <w:rPr>
          <w:rFonts w:ascii="Yandex Sans Display Thin" w:hAnsi="Yandex Sans Display Thin"/>
          <w:sz w:val="24"/>
        </w:rPr>
        <w:lastRenderedPageBreak/>
        <w:t xml:space="preserve">препятствовать сбору этими сайтами или внешними доменами информации о том, как </w:t>
      </w:r>
      <w:r w:rsidR="00DC78C9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ы используете содержание сайта.</w:t>
      </w:r>
    </w:p>
    <w:p w14:paraId="628132B9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</w:p>
    <w:p w14:paraId="1183CD15" w14:textId="0DF013A8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b/>
          <w:sz w:val="24"/>
        </w:rPr>
      </w:pPr>
      <w:r w:rsidRPr="00F8099D">
        <w:rPr>
          <w:rFonts w:ascii="Yandex Sans Display Thin" w:hAnsi="Yandex Sans Display Thin"/>
          <w:b/>
          <w:sz w:val="24"/>
        </w:rPr>
        <w:t xml:space="preserve">Как управлять файлами </w:t>
      </w:r>
      <w:r w:rsidR="00E84257">
        <w:rPr>
          <w:rFonts w:ascii="Yandex Sans Display Thin" w:hAnsi="Yandex Sans Display Thin"/>
          <w:b/>
          <w:sz w:val="24"/>
          <w:lang w:val="en-US"/>
        </w:rPr>
        <w:t>C</w:t>
      </w:r>
      <w:r w:rsidRPr="00F8099D">
        <w:rPr>
          <w:rFonts w:ascii="Yandex Sans Display Thin" w:hAnsi="Yandex Sans Display Thin"/>
          <w:b/>
          <w:sz w:val="24"/>
        </w:rPr>
        <w:t>ookie?</w:t>
      </w:r>
    </w:p>
    <w:p w14:paraId="085F6B5C" w14:textId="7332BD33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Большинство интернет-браузеров изначально настроены на автоматический прием файлов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>ookie.</w:t>
      </w:r>
    </w:p>
    <w:p w14:paraId="4FA65BE6" w14:textId="69E1D8D3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Вы можете изменить настройки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ашего браузера таким образом, чтобы блокировать файлы </w:t>
      </w:r>
      <w:r w:rsidR="00E84257">
        <w:rPr>
          <w:rFonts w:ascii="Yandex Sans Display Thin" w:hAnsi="Yandex Sans Display Thin"/>
          <w:sz w:val="24"/>
          <w:lang w:val="en-US"/>
        </w:rPr>
        <w:t>C</w:t>
      </w:r>
      <w:r w:rsidRPr="00F8099D">
        <w:rPr>
          <w:rFonts w:ascii="Yandex Sans Display Thin" w:hAnsi="Yandex Sans Display Thin"/>
          <w:sz w:val="24"/>
        </w:rPr>
        <w:t xml:space="preserve">ookie или предупреждать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ас о том, когда они будут отправляться к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ам на устройство (обратитесь к руководству использования конкретного браузера).</w:t>
      </w:r>
    </w:p>
    <w:p w14:paraId="3C20583A" w14:textId="7AC00E6A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Если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ы используете несколько устройств и (или) браузеров для доступа в интернет, соответствующие настройки должны быть изменены в каждом из них.</w:t>
      </w:r>
    </w:p>
    <w:p w14:paraId="3FE58276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</w:p>
    <w:p w14:paraId="62CAB717" w14:textId="1D2C4911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b/>
          <w:sz w:val="24"/>
        </w:rPr>
      </w:pPr>
      <w:r w:rsidRPr="00F8099D">
        <w:rPr>
          <w:rFonts w:ascii="Yandex Sans Display Thin" w:hAnsi="Yandex Sans Display Thin"/>
          <w:b/>
          <w:sz w:val="24"/>
        </w:rPr>
        <w:t xml:space="preserve">Изменение условий использования файлов </w:t>
      </w:r>
      <w:r w:rsidR="00E84257">
        <w:rPr>
          <w:rFonts w:ascii="Yandex Sans Display Thin" w:hAnsi="Yandex Sans Display Thin"/>
          <w:b/>
          <w:sz w:val="24"/>
          <w:lang w:val="en-US"/>
        </w:rPr>
        <w:t>C</w:t>
      </w:r>
      <w:r w:rsidRPr="00F8099D">
        <w:rPr>
          <w:rFonts w:ascii="Yandex Sans Display Thin" w:hAnsi="Yandex Sans Display Thin"/>
          <w:b/>
          <w:sz w:val="24"/>
        </w:rPr>
        <w:t>ookie</w:t>
      </w:r>
    </w:p>
    <w:p w14:paraId="15DEDF79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>По собственному усмотрению мы можем периодически изменять настоящее Уведомление.</w:t>
      </w:r>
    </w:p>
    <w:p w14:paraId="222FF0F0" w14:textId="1573530A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 xml:space="preserve">Изменения в Уведомлении вступают в силу с момента публикации новой редакции на сайте. Факт использования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 xml:space="preserve">ами нашего сайта после внесения соответствующих изменений означает </w:t>
      </w:r>
      <w:r w:rsidR="00E84257">
        <w:rPr>
          <w:rFonts w:ascii="Yandex Sans Display Thin" w:hAnsi="Yandex Sans Display Thin"/>
          <w:sz w:val="24"/>
        </w:rPr>
        <w:t>В</w:t>
      </w:r>
      <w:r w:rsidRPr="00F8099D">
        <w:rPr>
          <w:rFonts w:ascii="Yandex Sans Display Thin" w:hAnsi="Yandex Sans Display Thin"/>
          <w:sz w:val="24"/>
        </w:rPr>
        <w:t>аше согласие на принятие новой редакции Уведомления.</w:t>
      </w:r>
    </w:p>
    <w:p w14:paraId="243AE1B5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>Дата последнего обновления и предыдущие редакции указаны в начале настоящего Уведомления.</w:t>
      </w:r>
    </w:p>
    <w:p w14:paraId="01F1B147" w14:textId="77777777" w:rsidR="00C276D9" w:rsidRPr="00F8099D" w:rsidRDefault="00C276D9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  <w:r w:rsidRPr="00F8099D">
        <w:rPr>
          <w:rFonts w:ascii="Yandex Sans Display Thin" w:hAnsi="Yandex Sans Display Thin"/>
          <w:sz w:val="24"/>
        </w:rPr>
        <w:t>Мы рекомендуем периодически перечитывать настоящее Уведомление для ознакомления с его актуальной редакцией.</w:t>
      </w:r>
    </w:p>
    <w:p w14:paraId="302AA013" w14:textId="77777777" w:rsidR="009033E6" w:rsidRPr="00F8099D" w:rsidRDefault="009033E6" w:rsidP="00C276D9">
      <w:pPr>
        <w:spacing w:before="120" w:after="120" w:line="240" w:lineRule="auto"/>
        <w:jc w:val="both"/>
        <w:rPr>
          <w:rFonts w:ascii="Yandex Sans Display Thin" w:hAnsi="Yandex Sans Display Thin"/>
          <w:sz w:val="24"/>
        </w:rPr>
      </w:pPr>
    </w:p>
    <w:sectPr w:rsidR="009033E6" w:rsidRPr="00F8099D" w:rsidSect="0090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 Sans Display Thin"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D9"/>
    <w:rsid w:val="009033E6"/>
    <w:rsid w:val="00BD51B2"/>
    <w:rsid w:val="00C276D9"/>
    <w:rsid w:val="00DC78C9"/>
    <w:rsid w:val="00DD6B57"/>
    <w:rsid w:val="00E84257"/>
    <w:rsid w:val="00F8099D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652C"/>
  <w15:docId w15:val="{8749A20F-4091-4300-8599-886A2E67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6D9"/>
    <w:rPr>
      <w:b/>
      <w:bCs/>
    </w:rPr>
  </w:style>
  <w:style w:type="character" w:styleId="a4">
    <w:name w:val="Hyperlink"/>
    <w:basedOn w:val="a0"/>
    <w:uiPriority w:val="99"/>
    <w:unhideWhenUsed/>
    <w:rsid w:val="00F8099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35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58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87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19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2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193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604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7;&#1090;&#1089;&#1082;&#1080;&#1081;-&#1083;&#1072;&#1075;&#1077;&#1088;&#1100;2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Kirill Parsamyan</cp:lastModifiedBy>
  <cp:revision>3</cp:revision>
  <dcterms:created xsi:type="dcterms:W3CDTF">2020-02-26T08:03:00Z</dcterms:created>
  <dcterms:modified xsi:type="dcterms:W3CDTF">2020-02-26T08:03:00Z</dcterms:modified>
</cp:coreProperties>
</file>